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Default="008D7AE6">
      <w:hyperlink r:id="rId4" w:history="1">
        <w:r w:rsidRPr="001C2E45">
          <w:rPr>
            <w:rStyle w:val="a3"/>
          </w:rPr>
          <w:t>https://public.nazk.gov.ua/documents/ac4e54a0-fc76-44ff-9e14-dd9a2d000995</w:t>
        </w:r>
      </w:hyperlink>
      <w:bookmarkStart w:id="0" w:name="_GoBack"/>
      <w:bookmarkEnd w:id="0"/>
    </w:p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10656"/>
    <w:rsid w:val="00110656"/>
    <w:rsid w:val="008B2F79"/>
    <w:rsid w:val="008D7AE6"/>
    <w:rsid w:val="00C43990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ECCBEF-CA31-4E9B-8229-39FA421FF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06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ac4e54a0-fc76-44ff-9e14-dd9a2d0009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3</cp:revision>
  <dcterms:created xsi:type="dcterms:W3CDTF">2024-06-11T08:51:00Z</dcterms:created>
  <dcterms:modified xsi:type="dcterms:W3CDTF">2026-02-24T12:27:00Z</dcterms:modified>
</cp:coreProperties>
</file>